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B1" w:rsidRPr="000F5CA1" w:rsidRDefault="00742BB1" w:rsidP="00742BB1">
      <w:pPr>
        <w:jc w:val="both"/>
        <w:rPr>
          <w:rFonts w:ascii="Cambria" w:hAnsi="Cambria"/>
          <w:sz w:val="24"/>
          <w:lang w:val="mk-MK"/>
        </w:rPr>
      </w:pPr>
    </w:p>
    <w:p w:rsidR="00742BB1" w:rsidRPr="000F5CA1" w:rsidRDefault="00F057B4" w:rsidP="00742BB1">
      <w:pPr>
        <w:jc w:val="center"/>
        <w:rPr>
          <w:rFonts w:ascii="Cambria" w:hAnsi="Cambria"/>
          <w:b/>
          <w:bCs/>
          <w:iCs/>
          <w:sz w:val="24"/>
          <w:lang w:val="mk-MK"/>
        </w:rPr>
      </w:pPr>
      <w:r w:rsidRPr="00F057B4">
        <w:rPr>
          <w:rFonts w:ascii="Arial" w:hAnsi="Arial" w:cs="Arial"/>
          <w:b/>
          <w:noProof/>
          <w:sz w:val="24"/>
        </w:rPr>
        <w:drawing>
          <wp:inline distT="0" distB="0" distL="0" distR="0" wp14:anchorId="20320E41" wp14:editId="3B599DDE">
            <wp:extent cx="5629275" cy="952500"/>
            <wp:effectExtent l="0" t="0" r="9525" b="0"/>
            <wp:docPr id="5" name="Picture 5" descr="C:\Users\User\AppData\Local\Microsoft\Windows\Temporary Internet Files\Content.Outlook\6WSZRL1Q\Logoa-NOVO-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6WSZRL1Q\Logoa-NOVO-M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t="21388" r="3982" b="8671"/>
                    <a:stretch/>
                  </pic:blipFill>
                  <pic:spPr bwMode="auto">
                    <a:xfrm>
                      <a:off x="0" y="0"/>
                      <a:ext cx="5629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BB1" w:rsidRPr="000F5CA1" w:rsidRDefault="00742BB1" w:rsidP="00742BB1">
      <w:pPr>
        <w:rPr>
          <w:rFonts w:ascii="Cambria" w:hAnsi="Cambria"/>
          <w:bCs/>
          <w:iCs/>
          <w:sz w:val="24"/>
          <w:lang w:val="mk-MK"/>
        </w:rPr>
      </w:pPr>
    </w:p>
    <w:p w:rsidR="009D6DD1" w:rsidRDefault="009D6DD1" w:rsidP="00CA1456">
      <w:pPr>
        <w:jc w:val="both"/>
        <w:rPr>
          <w:rFonts w:ascii="Cambria" w:hAnsi="Cambria"/>
          <w:bCs/>
          <w:iCs/>
          <w:sz w:val="24"/>
          <w:lang w:val="mk-MK"/>
        </w:rPr>
      </w:pPr>
    </w:p>
    <w:p w:rsidR="009D6DD1" w:rsidRDefault="009D6DD1" w:rsidP="00CA1456">
      <w:pPr>
        <w:jc w:val="both"/>
        <w:rPr>
          <w:rFonts w:ascii="Cambria" w:hAnsi="Cambria"/>
          <w:bCs/>
          <w:iCs/>
          <w:sz w:val="24"/>
          <w:lang w:val="mk-MK"/>
        </w:rPr>
      </w:pPr>
    </w:p>
    <w:p w:rsidR="009D6DD1" w:rsidRPr="00763A9B" w:rsidRDefault="00763A9B" w:rsidP="00763A9B">
      <w:pPr>
        <w:ind w:left="2160" w:firstLine="720"/>
        <w:jc w:val="right"/>
        <w:rPr>
          <w:rFonts w:ascii="Cambria" w:hAnsi="Cambria"/>
          <w:b/>
          <w:bCs/>
          <w:iCs/>
          <w:sz w:val="24"/>
          <w:lang w:val="mk-MK"/>
        </w:rPr>
      </w:pPr>
      <w:r w:rsidRPr="00763A9B">
        <w:rPr>
          <w:rFonts w:ascii="Cambria" w:hAnsi="Cambria"/>
          <w:b/>
          <w:bCs/>
          <w:iCs/>
          <w:sz w:val="24"/>
          <w:lang w:val="mk-MK"/>
        </w:rPr>
        <w:t>ПРИЛОГ 4</w:t>
      </w:r>
    </w:p>
    <w:p w:rsidR="009D6DD1" w:rsidRDefault="009D6DD1" w:rsidP="009D6DD1">
      <w:pPr>
        <w:ind w:left="2160" w:firstLine="720"/>
        <w:jc w:val="both"/>
        <w:rPr>
          <w:rFonts w:ascii="Cambria" w:hAnsi="Cambria"/>
          <w:bCs/>
          <w:iCs/>
          <w:sz w:val="24"/>
          <w:lang w:val="mk-MK"/>
        </w:rPr>
      </w:pPr>
    </w:p>
    <w:p w:rsidR="009D6DD1" w:rsidRDefault="009D6DD1" w:rsidP="009D6DD1">
      <w:pPr>
        <w:ind w:left="2160" w:firstLine="720"/>
        <w:jc w:val="both"/>
        <w:rPr>
          <w:rFonts w:ascii="Cambria" w:hAnsi="Cambria"/>
          <w:bCs/>
          <w:iCs/>
          <w:sz w:val="24"/>
          <w:lang w:val="mk-MK"/>
        </w:rPr>
      </w:pPr>
    </w:p>
    <w:p w:rsidR="009D6DD1" w:rsidRPr="00763A9B" w:rsidRDefault="009D6DD1" w:rsidP="00763A9B">
      <w:pPr>
        <w:jc w:val="center"/>
        <w:rPr>
          <w:rFonts w:ascii="Cambria" w:hAnsi="Cambria"/>
          <w:b/>
          <w:bCs/>
          <w:iCs/>
          <w:sz w:val="24"/>
          <w:lang w:val="mk-MK"/>
        </w:rPr>
      </w:pPr>
      <w:r w:rsidRPr="00763A9B">
        <w:rPr>
          <w:rFonts w:ascii="Cambria" w:hAnsi="Cambria"/>
          <w:b/>
          <w:bCs/>
          <w:iCs/>
          <w:sz w:val="24"/>
          <w:lang w:val="mk-MK"/>
        </w:rPr>
        <w:t>ПОДАТОЧНИ СЕТОВИ</w:t>
      </w:r>
    </w:p>
    <w:p w:rsidR="009D6DD1" w:rsidRDefault="009D6DD1" w:rsidP="00CA1456">
      <w:pPr>
        <w:jc w:val="both"/>
        <w:rPr>
          <w:rFonts w:ascii="Cambria" w:hAnsi="Cambria"/>
          <w:bCs/>
          <w:iCs/>
          <w:sz w:val="24"/>
          <w:lang w:val="mk-MK"/>
        </w:rPr>
      </w:pPr>
    </w:p>
    <w:p w:rsidR="00742BB1" w:rsidRPr="000F5CA1" w:rsidRDefault="00742BB1" w:rsidP="00742BB1">
      <w:pPr>
        <w:pStyle w:val="Footer"/>
        <w:tabs>
          <w:tab w:val="clear" w:pos="4320"/>
          <w:tab w:val="clear" w:pos="8640"/>
        </w:tabs>
        <w:rPr>
          <w:rFonts w:ascii="Cambria" w:hAnsi="Cambria"/>
          <w:b/>
          <w:bCs/>
          <w:sz w:val="24"/>
          <w:lang w:val="mk-MK"/>
        </w:rPr>
      </w:pPr>
    </w:p>
    <w:p w:rsidR="00A224C9" w:rsidRPr="00834256" w:rsidRDefault="009D6DD1" w:rsidP="009D6DD1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  <w:lang w:val="mk-MK"/>
        </w:rPr>
        <w:t>П</w:t>
      </w:r>
      <w:r w:rsidR="002B7E7C">
        <w:rPr>
          <w:rFonts w:ascii="Cambria" w:hAnsi="Cambria"/>
          <w:b/>
          <w:bCs/>
          <w:sz w:val="24"/>
          <w:lang w:val="mk-MK"/>
        </w:rPr>
        <w:t>одатоци од областа на економијата и финансиите</w:t>
      </w:r>
      <w:r>
        <w:rPr>
          <w:rFonts w:ascii="Cambria" w:hAnsi="Cambria"/>
          <w:b/>
          <w:bCs/>
          <w:sz w:val="24"/>
          <w:lang w:val="mk-MK"/>
        </w:rPr>
        <w:t>:</w:t>
      </w:r>
    </w:p>
    <w:p w:rsidR="00834256" w:rsidRDefault="00834256" w:rsidP="00834256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50"/>
      </w:tblGrid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1</w:t>
            </w:r>
          </w:p>
        </w:tc>
        <w:tc>
          <w:tcPr>
            <w:tcW w:w="8550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Буџети на општините (основни и консолидирани) во временска низа од 2013-2017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2</w:t>
            </w:r>
          </w:p>
        </w:tc>
        <w:tc>
          <w:tcPr>
            <w:tcW w:w="8550" w:type="dxa"/>
          </w:tcPr>
          <w:p w:rsidR="00834256" w:rsidRPr="00834256" w:rsidRDefault="00F256C1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>Завршни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 xml:space="preserve"> сметки на Буџетите на општините во временска низа од 2013-2016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>
              <w:rPr>
                <w:rFonts w:ascii="Cambria" w:hAnsi="Cambria"/>
                <w:sz w:val="24"/>
                <w:lang w:val="mk-MK"/>
              </w:rPr>
              <w:t>3</w:t>
            </w:r>
          </w:p>
        </w:tc>
        <w:tc>
          <w:tcPr>
            <w:tcW w:w="8550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Број на вработени во општините во временска низа од 2013-2017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>
              <w:rPr>
                <w:rFonts w:ascii="Cambria" w:hAnsi="Cambria"/>
                <w:sz w:val="24"/>
                <w:lang w:val="mk-MK"/>
              </w:rPr>
              <w:t>4</w:t>
            </w:r>
          </w:p>
        </w:tc>
        <w:tc>
          <w:tcPr>
            <w:tcW w:w="8550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Финансиски показатели за работењето на локалните јавни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претпријатија</w:t>
            </w:r>
            <w:bookmarkStart w:id="0" w:name="_GoBack"/>
            <w:bookmarkEnd w:id="0"/>
            <w:r w:rsidRPr="00834256">
              <w:rPr>
                <w:rFonts w:ascii="Cambria" w:hAnsi="Cambria"/>
                <w:sz w:val="24"/>
                <w:lang w:val="mk-MK"/>
              </w:rPr>
              <w:t xml:space="preserve"> (приходи, расходи,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финансиски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резултат, број на вработени) во временска низа од 2013-2017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>
              <w:rPr>
                <w:rFonts w:ascii="Cambria" w:hAnsi="Cambria"/>
                <w:sz w:val="24"/>
                <w:lang w:val="mk-MK"/>
              </w:rPr>
              <w:t>5</w:t>
            </w:r>
          </w:p>
        </w:tc>
        <w:tc>
          <w:tcPr>
            <w:tcW w:w="8550" w:type="dxa"/>
          </w:tcPr>
          <w:p w:rsidR="00834256" w:rsidRPr="00834256" w:rsidRDefault="00834256" w:rsidP="00D865CB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Стапка на вработеност во временска низа од 2013-2016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>
              <w:rPr>
                <w:rFonts w:ascii="Cambria" w:hAnsi="Cambria"/>
                <w:sz w:val="24"/>
                <w:lang w:val="mk-MK"/>
              </w:rPr>
              <w:t>6</w:t>
            </w:r>
          </w:p>
        </w:tc>
        <w:tc>
          <w:tcPr>
            <w:tcW w:w="8550" w:type="dxa"/>
          </w:tcPr>
          <w:p w:rsidR="00834256" w:rsidRPr="00834256" w:rsidRDefault="00834256" w:rsidP="00D865CB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Стапка на невработеност во временска низа од 2013-2016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>
              <w:rPr>
                <w:rFonts w:ascii="Cambria" w:hAnsi="Cambria"/>
                <w:sz w:val="24"/>
                <w:lang w:val="mk-MK"/>
              </w:rPr>
              <w:t>7</w:t>
            </w:r>
          </w:p>
        </w:tc>
        <w:tc>
          <w:tcPr>
            <w:tcW w:w="8550" w:type="dxa"/>
          </w:tcPr>
          <w:p w:rsidR="00834256" w:rsidRDefault="00834256" w:rsidP="00D865CB">
            <w:pPr>
              <w:pStyle w:val="Head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sz w:val="24"/>
                <w:lang w:val="mk-MK"/>
              </w:rPr>
              <w:t xml:space="preserve">Вкупен број на лица вработени во јавната администрација во временска низа од 2013-2016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 w:rsidRPr="00834256">
              <w:rPr>
                <w:rFonts w:ascii="Cambria" w:hAnsi="Cambria"/>
                <w:bCs/>
                <w:sz w:val="24"/>
                <w:lang w:val="mk-MK"/>
              </w:rPr>
              <w:t xml:space="preserve">  </w:t>
            </w:r>
            <w:r>
              <w:rPr>
                <w:rFonts w:ascii="Cambria" w:hAnsi="Cambria"/>
                <w:bCs/>
                <w:sz w:val="24"/>
                <w:lang w:val="mk-MK"/>
              </w:rPr>
              <w:t>1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>
              <w:rPr>
                <w:rFonts w:ascii="Cambria" w:hAnsi="Cambria"/>
                <w:sz w:val="24"/>
                <w:lang w:val="mk-MK"/>
              </w:rPr>
              <w:t>8</w:t>
            </w:r>
          </w:p>
        </w:tc>
        <w:tc>
          <w:tcPr>
            <w:tcW w:w="8550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Вредност на јавните набавки на јавните набавки на општината во временска низа од 2013-2016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1_9</w:t>
            </w:r>
          </w:p>
        </w:tc>
        <w:tc>
          <w:tcPr>
            <w:tcW w:w="8550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Информации за склучени договори за јавно-приватно партнерство во временска низа од 2013-2016 година  </w:t>
            </w:r>
          </w:p>
        </w:tc>
      </w:tr>
      <w:tr w:rsidR="00834256" w:rsidRPr="00834256" w:rsidTr="00D865CB">
        <w:tc>
          <w:tcPr>
            <w:tcW w:w="900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1_10</w:t>
            </w:r>
          </w:p>
        </w:tc>
        <w:tc>
          <w:tcPr>
            <w:tcW w:w="8550" w:type="dxa"/>
          </w:tcPr>
          <w:p w:rsidR="00834256" w:rsidRDefault="00834256" w:rsidP="00D865CB">
            <w:pPr>
              <w:pStyle w:val="Head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sz w:val="24"/>
                <w:lang w:val="mk-MK"/>
              </w:rPr>
              <w:t xml:space="preserve">Финансиски средства доделени на невладини организации во временска низа во временска низа од 2013-2016 година  </w:t>
            </w:r>
          </w:p>
        </w:tc>
      </w:tr>
    </w:tbl>
    <w:p w:rsidR="00834256" w:rsidRDefault="00834256" w:rsidP="00834256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</w:p>
    <w:p w:rsidR="009D6DD1" w:rsidRDefault="009D6DD1" w:rsidP="008D0C8D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</w:p>
    <w:p w:rsidR="008D0C8D" w:rsidRDefault="009D6DD1" w:rsidP="0083425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  <w:r>
        <w:rPr>
          <w:rFonts w:ascii="Cambria" w:hAnsi="Cambria"/>
          <w:b/>
          <w:bCs/>
          <w:sz w:val="24"/>
          <w:lang w:val="mk-MK"/>
        </w:rPr>
        <w:t>П</w:t>
      </w:r>
      <w:r w:rsidR="008D0C8D">
        <w:rPr>
          <w:rFonts w:ascii="Cambria" w:hAnsi="Cambria"/>
          <w:b/>
          <w:bCs/>
          <w:sz w:val="24"/>
          <w:lang w:val="mk-MK"/>
        </w:rPr>
        <w:t xml:space="preserve">одатоци од областа на квалитетот на живот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23"/>
      </w:tblGrid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2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1</w:t>
            </w:r>
          </w:p>
        </w:tc>
        <w:tc>
          <w:tcPr>
            <w:tcW w:w="872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Број на приматели на социјална помош во временска низа од 2013-2016 година 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2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2</w:t>
            </w:r>
          </w:p>
        </w:tc>
        <w:tc>
          <w:tcPr>
            <w:tcW w:w="872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Број на социјално исклучени во временска низа од 2013-2016 година 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2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3</w:t>
            </w:r>
          </w:p>
        </w:tc>
        <w:tc>
          <w:tcPr>
            <w:tcW w:w="872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>Број на лица кои живеат под прагот на сиромаштија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2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4</w:t>
            </w:r>
          </w:p>
        </w:tc>
        <w:tc>
          <w:tcPr>
            <w:tcW w:w="872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Просечно исплатена нето плата во временска низа од 2013-2016 година 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2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5</w:t>
            </w:r>
          </w:p>
        </w:tc>
        <w:tc>
          <w:tcPr>
            <w:tcW w:w="872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Стапка на писменост на населението на возраст над 10 години во временска низа од 2013-2016 година 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2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6</w:t>
            </w:r>
          </w:p>
        </w:tc>
        <w:tc>
          <w:tcPr>
            <w:tcW w:w="872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Број на образовани институции (градинки, основно училиште, средно училиште, факултети) и колку жители опслужуваат, состојба 2016 </w:t>
            </w:r>
          </w:p>
        </w:tc>
      </w:tr>
    </w:tbl>
    <w:p w:rsidR="00834256" w:rsidRDefault="00834256" w:rsidP="00834256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</w:p>
    <w:p w:rsidR="009D6DD1" w:rsidRDefault="009D6DD1" w:rsidP="00742BB1">
      <w:pPr>
        <w:rPr>
          <w:rFonts w:ascii="Cambria" w:hAnsi="Cambria"/>
          <w:sz w:val="24"/>
          <w:lang w:val="mk-MK"/>
        </w:rPr>
      </w:pPr>
    </w:p>
    <w:p w:rsidR="002B7E7C" w:rsidRDefault="009D6DD1" w:rsidP="0083425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  <w:r>
        <w:rPr>
          <w:rFonts w:ascii="Cambria" w:hAnsi="Cambria"/>
          <w:b/>
          <w:bCs/>
          <w:sz w:val="24"/>
          <w:lang w:val="mk-MK"/>
        </w:rPr>
        <w:lastRenderedPageBreak/>
        <w:t>П</w:t>
      </w:r>
      <w:r w:rsidR="002B7E7C">
        <w:rPr>
          <w:rFonts w:ascii="Cambria" w:hAnsi="Cambria"/>
          <w:b/>
          <w:bCs/>
          <w:sz w:val="24"/>
          <w:lang w:val="mk-MK"/>
        </w:rPr>
        <w:t xml:space="preserve">одатоци од областа на </w:t>
      </w:r>
      <w:r w:rsidR="003B19B9">
        <w:rPr>
          <w:rFonts w:ascii="Cambria" w:hAnsi="Cambria"/>
          <w:b/>
          <w:bCs/>
          <w:sz w:val="24"/>
          <w:lang w:val="mk-MK"/>
        </w:rPr>
        <w:t>здравството</w:t>
      </w:r>
      <w:r w:rsidR="002B7E7C">
        <w:rPr>
          <w:rFonts w:ascii="Cambria" w:hAnsi="Cambria"/>
          <w:b/>
          <w:bCs/>
          <w:sz w:val="24"/>
          <w:lang w:val="mk-MK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53"/>
      </w:tblGrid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1</w:t>
            </w:r>
          </w:p>
        </w:tc>
        <w:tc>
          <w:tcPr>
            <w:tcW w:w="8453" w:type="dxa"/>
          </w:tcPr>
          <w:p w:rsidR="00834256" w:rsidRPr="00834256" w:rsidRDefault="00834256" w:rsidP="005A2EE3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Број лекари по здравствени региони/број на жители на еден лекар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FC405A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="00834256"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>2</w:t>
            </w:r>
          </w:p>
        </w:tc>
        <w:tc>
          <w:tcPr>
            <w:tcW w:w="8453" w:type="dxa"/>
          </w:tcPr>
          <w:p w:rsidR="00834256" w:rsidRPr="00834256" w:rsidRDefault="00834256" w:rsidP="005A2EE3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Број лекари специјалисти по здравствени региони/број на жители на еден лекар специјалист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FC405A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="00834256"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>3</w:t>
            </w:r>
          </w:p>
        </w:tc>
        <w:tc>
          <w:tcPr>
            <w:tcW w:w="845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Мрежа на медицински единици ( служба за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здравствена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заштита на деца и младинци, служба за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здравствена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заштита на жени,  служба за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здравствена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заштита за медицина на трудот и тн.)</w:t>
            </w:r>
            <w:r>
              <w:rPr>
                <w:rFonts w:ascii="Cambria" w:hAnsi="Cambria"/>
                <w:sz w:val="24"/>
                <w:lang w:val="mk-MK"/>
              </w:rPr>
              <w:t xml:space="preserve">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FC405A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="00834256"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>4</w:t>
            </w:r>
          </w:p>
        </w:tc>
        <w:tc>
          <w:tcPr>
            <w:tcW w:w="845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Мрежа на здравствени установи во секундарна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здравствена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заштита (Клинички болници, Општи болници, Центри за јавно здравје)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FC405A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="00834256"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>5</w:t>
            </w:r>
          </w:p>
        </w:tc>
        <w:tc>
          <w:tcPr>
            <w:tcW w:w="845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>Стапка на смртност според причина за смрт</w:t>
            </w:r>
            <w:r>
              <w:rPr>
                <w:rFonts w:ascii="Cambria" w:hAnsi="Cambria"/>
                <w:sz w:val="24"/>
                <w:lang w:val="mk-MK"/>
              </w:rPr>
              <w:t xml:space="preserve">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FC405A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="00834256"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>6</w:t>
            </w:r>
          </w:p>
        </w:tc>
        <w:tc>
          <w:tcPr>
            <w:tcW w:w="845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Стапка на смртност на доенчиња </w:t>
            </w:r>
            <w:r>
              <w:rPr>
                <w:rFonts w:ascii="Cambria" w:hAnsi="Cambria"/>
                <w:sz w:val="24"/>
                <w:lang w:val="mk-MK"/>
              </w:rPr>
              <w:t xml:space="preserve">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FC405A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="00834256"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>7</w:t>
            </w:r>
          </w:p>
        </w:tc>
        <w:tc>
          <w:tcPr>
            <w:tcW w:w="845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Пријавени заразни заболувања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FC405A" w:rsidP="00D865CB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3</w:t>
            </w:r>
            <w:r w:rsidR="00834256"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="00834256" w:rsidRPr="00834256">
              <w:rPr>
                <w:rFonts w:ascii="Cambria" w:hAnsi="Cambria"/>
                <w:sz w:val="24"/>
                <w:lang w:val="mk-MK"/>
              </w:rPr>
              <w:t>8</w:t>
            </w:r>
          </w:p>
        </w:tc>
        <w:tc>
          <w:tcPr>
            <w:tcW w:w="845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sz w:val="24"/>
                <w:lang w:val="mk-MK"/>
              </w:rPr>
              <w:t>Број и пол на здравствени осигуреници</w:t>
            </w:r>
          </w:p>
        </w:tc>
      </w:tr>
    </w:tbl>
    <w:p w:rsidR="00834256" w:rsidRPr="00834256" w:rsidRDefault="00834256" w:rsidP="00834256">
      <w:pPr>
        <w:jc w:val="both"/>
        <w:rPr>
          <w:rFonts w:ascii="Cambria" w:hAnsi="Cambria"/>
          <w:b/>
          <w:bCs/>
          <w:sz w:val="24"/>
          <w:lang w:val="mk-MK"/>
        </w:rPr>
      </w:pPr>
    </w:p>
    <w:p w:rsidR="002B7E7C" w:rsidRDefault="002B7E7C" w:rsidP="002B7E7C">
      <w:pPr>
        <w:pStyle w:val="Footer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</w:p>
    <w:p w:rsidR="002B7E7C" w:rsidRDefault="009D6DD1" w:rsidP="0083425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 w:val="24"/>
          <w:lang w:val="mk-MK"/>
        </w:rPr>
      </w:pPr>
      <w:r>
        <w:rPr>
          <w:rFonts w:ascii="Cambria" w:hAnsi="Cambria"/>
          <w:b/>
          <w:bCs/>
          <w:sz w:val="24"/>
          <w:lang w:val="mk-MK"/>
        </w:rPr>
        <w:t>П</w:t>
      </w:r>
      <w:r w:rsidR="002B7E7C">
        <w:rPr>
          <w:rFonts w:ascii="Cambria" w:hAnsi="Cambria"/>
          <w:b/>
          <w:bCs/>
          <w:sz w:val="24"/>
          <w:lang w:val="mk-MK"/>
        </w:rPr>
        <w:t xml:space="preserve">одатоци од областа на </w:t>
      </w:r>
      <w:r w:rsidR="00677191">
        <w:rPr>
          <w:rFonts w:ascii="Cambria" w:hAnsi="Cambria"/>
          <w:b/>
          <w:bCs/>
          <w:sz w:val="24"/>
          <w:lang w:val="mk-MK"/>
        </w:rPr>
        <w:t>животна средина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33"/>
      </w:tblGrid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1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keepNext/>
              <w:keepLines/>
              <w:spacing w:before="200"/>
              <w:outlineLvl w:val="4"/>
              <w:rPr>
                <w:rFonts w:ascii="Cambria" w:eastAsiaTheme="majorEastAsia" w:hAnsi="Cambria" w:cstheme="majorBidi"/>
                <w:sz w:val="24"/>
                <w:lang w:val="mk-MK"/>
              </w:rPr>
            </w:pPr>
            <w:r w:rsidRPr="00834256">
              <w:rPr>
                <w:rFonts w:ascii="Cambria" w:eastAsiaTheme="majorEastAsia" w:hAnsi="Cambria" w:cstheme="majorBidi"/>
                <w:sz w:val="24"/>
                <w:lang w:val="mk-MK"/>
              </w:rPr>
              <w:t xml:space="preserve">Квалитет на вода за пиење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2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>Квалитет на воздух (просечна годишна концентрација на тешки метали)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3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Процент на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микробиолошки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загадени оброци во образовни институции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4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Процент на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микробиолошки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неисправни </w:t>
            </w:r>
            <w:r w:rsidR="00F256C1" w:rsidRPr="00834256">
              <w:rPr>
                <w:rFonts w:ascii="Cambria" w:hAnsi="Cambria"/>
                <w:sz w:val="24"/>
                <w:lang w:val="mk-MK"/>
              </w:rPr>
              <w:t>прехранбени</w:t>
            </w:r>
            <w:r w:rsidRPr="00834256">
              <w:rPr>
                <w:rFonts w:ascii="Cambria" w:hAnsi="Cambria"/>
                <w:sz w:val="24"/>
                <w:lang w:val="mk-MK"/>
              </w:rPr>
              <w:t xml:space="preserve"> производи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sz w:val="24"/>
                <w:lang w:val="mk-MK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5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Инфективни заболувања 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6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>Годишна стапка на болни од неспецифични респираторни болести кај деца од предучилишна возраст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7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>Годишна стапка на болни од неспецифични респираторни болести кај деца на училишна возраст</w:t>
            </w:r>
          </w:p>
        </w:tc>
      </w:tr>
      <w:tr w:rsidR="00834256" w:rsidRPr="00834256" w:rsidTr="00D865CB">
        <w:tc>
          <w:tcPr>
            <w:tcW w:w="817" w:type="dxa"/>
            <w:vAlign w:val="center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Cs/>
                <w:sz w:val="24"/>
                <w:lang w:val="mk-MK"/>
              </w:rPr>
              <w:t>4</w:t>
            </w:r>
            <w:r w:rsidRPr="00834256">
              <w:rPr>
                <w:rFonts w:ascii="Cambria" w:hAnsi="Cambria"/>
                <w:bCs/>
                <w:sz w:val="24"/>
                <w:lang w:val="mk-MK"/>
              </w:rPr>
              <w:t>_</w:t>
            </w:r>
            <w:r w:rsidRPr="00834256">
              <w:rPr>
                <w:rFonts w:ascii="Cambria" w:hAnsi="Cambria"/>
                <w:sz w:val="24"/>
                <w:lang w:val="mk-MK"/>
              </w:rPr>
              <w:t>8</w:t>
            </w:r>
          </w:p>
        </w:tc>
        <w:tc>
          <w:tcPr>
            <w:tcW w:w="8633" w:type="dxa"/>
          </w:tcPr>
          <w:p w:rsidR="00834256" w:rsidRPr="00834256" w:rsidRDefault="00834256" w:rsidP="00834256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sz w:val="24"/>
                <w:lang w:val="mk-MK"/>
              </w:rPr>
            </w:pPr>
            <w:r w:rsidRPr="00834256">
              <w:rPr>
                <w:rFonts w:ascii="Cambria" w:hAnsi="Cambria"/>
                <w:sz w:val="24"/>
                <w:lang w:val="mk-MK"/>
              </w:rPr>
              <w:t xml:space="preserve">Број на заболени од акутни заразни заболувања </w:t>
            </w:r>
          </w:p>
        </w:tc>
      </w:tr>
    </w:tbl>
    <w:p w:rsidR="00834256" w:rsidRPr="00834256" w:rsidRDefault="00834256" w:rsidP="00834256">
      <w:pPr>
        <w:rPr>
          <w:rFonts w:ascii="Cambria" w:hAnsi="Cambria"/>
          <w:sz w:val="24"/>
          <w:lang w:val="mk-MK"/>
        </w:rPr>
      </w:pPr>
    </w:p>
    <w:sectPr w:rsidR="00834256" w:rsidRPr="00834256" w:rsidSect="00763A9B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418" w:right="1418" w:bottom="993" w:left="1418" w:header="964" w:footer="9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D1" w:rsidRDefault="006440D1" w:rsidP="00742BB1">
      <w:r>
        <w:separator/>
      </w:r>
    </w:p>
  </w:endnote>
  <w:endnote w:type="continuationSeparator" w:id="0">
    <w:p w:rsidR="006440D1" w:rsidRDefault="006440D1" w:rsidP="007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U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7" w:rsidRDefault="00CD5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297" w:rsidRDefault="006440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1056"/>
      <w:docPartObj>
        <w:docPartGallery w:val="Page Numbers (Bottom of Page)"/>
        <w:docPartUnique/>
      </w:docPartObj>
    </w:sdtPr>
    <w:sdtEndPr/>
    <w:sdtContent>
      <w:p w:rsidR="002F7297" w:rsidRPr="00763A9B" w:rsidRDefault="008B645D" w:rsidP="00763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7" w:rsidRDefault="00CD58EA">
    <w:pPr>
      <w:pStyle w:val="Heading4"/>
      <w:jc w:val="center"/>
      <w:rPr>
        <w:rFonts w:ascii="Garamond" w:hAnsi="Garamond"/>
        <w:b w:val="0"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/>
            <w:b w:val="0"/>
            <w:sz w:val="22"/>
          </w:rPr>
          <w:t xml:space="preserve">6/2 </w:t>
        </w:r>
        <w:proofErr w:type="spellStart"/>
        <w:r>
          <w:rPr>
            <w:rFonts w:ascii="Garamond" w:hAnsi="Garamond"/>
            <w:b w:val="0"/>
            <w:sz w:val="22"/>
          </w:rPr>
          <w:t>Debarce</w:t>
        </w:r>
        <w:proofErr w:type="spellEnd"/>
        <w:r>
          <w:rPr>
            <w:rFonts w:ascii="Garamond" w:hAnsi="Garamond"/>
            <w:b w:val="0"/>
            <w:sz w:val="22"/>
          </w:rPr>
          <w:t xml:space="preserve"> Street</w:t>
        </w:r>
      </w:smartTag>
    </w:smartTag>
    <w:r>
      <w:rPr>
        <w:rFonts w:ascii="Garamond" w:hAnsi="Garamond"/>
        <w:b w:val="0"/>
        <w:sz w:val="22"/>
      </w:rPr>
      <w:t xml:space="preserve">, 1000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b w:val="0"/>
            <w:sz w:val="22"/>
          </w:rPr>
          <w:t>Skopje</w:t>
        </w:r>
      </w:smartTag>
      <w:r>
        <w:rPr>
          <w:rFonts w:ascii="Garamond" w:hAnsi="Garamond"/>
          <w:b w:val="0"/>
          <w:sz w:val="22"/>
        </w:rPr>
        <w:t xml:space="preserve">, </w:t>
      </w:r>
      <w:smartTag w:uri="urn:schemas-microsoft-com:office:smarttags" w:element="country-region">
        <w:r>
          <w:rPr>
            <w:rFonts w:ascii="Garamond" w:hAnsi="Garamond"/>
            <w:b w:val="0"/>
            <w:sz w:val="22"/>
          </w:rPr>
          <w:t>MACEDONIA</w:t>
        </w:r>
      </w:smartTag>
    </w:smartTag>
  </w:p>
  <w:p w:rsidR="002F7297" w:rsidRDefault="00CD58EA">
    <w:pPr>
      <w:jc w:val="center"/>
      <w:rPr>
        <w:rFonts w:ascii="Garamond" w:hAnsi="Garamond"/>
        <w:sz w:val="22"/>
      </w:rPr>
    </w:pPr>
    <w:proofErr w:type="gramStart"/>
    <w:r>
      <w:rPr>
        <w:rFonts w:ascii="Garamond" w:hAnsi="Garamond"/>
        <w:sz w:val="22"/>
      </w:rPr>
      <w:t>phone/fax</w:t>
    </w:r>
    <w:proofErr w:type="gramEnd"/>
    <w:r>
      <w:rPr>
        <w:rFonts w:ascii="Garamond" w:hAnsi="Garamond"/>
        <w:sz w:val="22"/>
      </w:rPr>
      <w:t>: +389 (2) 113-769, 130-069; e-mail: brimask@unet.com.mk</w:t>
    </w:r>
  </w:p>
  <w:p w:rsidR="002F7297" w:rsidRDefault="00CD58EA">
    <w:pPr>
      <w:jc w:val="center"/>
      <w:rPr>
        <w:rFonts w:ascii="Garamond" w:hAnsi="Garamond"/>
        <w:color w:val="000000"/>
        <w:sz w:val="22"/>
      </w:rPr>
    </w:pPr>
    <w:proofErr w:type="spellStart"/>
    <w:r>
      <w:rPr>
        <w:rFonts w:ascii="Garamond" w:hAnsi="Garamond"/>
        <w:color w:val="000000"/>
        <w:sz w:val="22"/>
      </w:rPr>
      <w:t>Reg.No</w:t>
    </w:r>
    <w:proofErr w:type="spellEnd"/>
    <w:r>
      <w:rPr>
        <w:rFonts w:ascii="Garamond" w:hAnsi="Garamond"/>
        <w:color w:val="000000"/>
        <w:sz w:val="22"/>
      </w:rPr>
      <w:t xml:space="preserve"> 4392/99, </w:t>
    </w:r>
    <w:proofErr w:type="gramStart"/>
    <w:r>
      <w:rPr>
        <w:rFonts w:ascii="Garamond" w:hAnsi="Garamond"/>
        <w:color w:val="000000"/>
        <w:sz w:val="22"/>
      </w:rPr>
      <w:t>VAT  No</w:t>
    </w:r>
    <w:proofErr w:type="gramEnd"/>
    <w:r>
      <w:rPr>
        <w:rFonts w:ascii="Garamond" w:hAnsi="Garamond"/>
        <w:color w:val="000000"/>
        <w:sz w:val="22"/>
      </w:rPr>
      <w:t xml:space="preserve"> MK 4030999372067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D1" w:rsidRDefault="006440D1" w:rsidP="00742BB1">
      <w:r>
        <w:separator/>
      </w:r>
    </w:p>
  </w:footnote>
  <w:footnote w:type="continuationSeparator" w:id="0">
    <w:p w:rsidR="006440D1" w:rsidRDefault="006440D1" w:rsidP="0074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7" w:rsidRDefault="006440D1">
    <w:pPr>
      <w:pStyle w:val="Title"/>
      <w:rPr>
        <w:sz w:val="34"/>
      </w:rPr>
    </w:pPr>
    <w:r>
      <w:rPr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1pt;margin-top:-26.85pt;width:99pt;height:41.25pt;z-index:251661312;visibility:visible;mso-wrap-edited:f" o:allowincell="f">
          <v:imagedata r:id="rId1" o:title=""/>
          <w10:wrap type="square"/>
        </v:shape>
        <o:OLEObject Type="Embed" ProgID="Word.Picture.8" ShapeID="_x0000_s2050" DrawAspect="Content" ObjectID="_1580038196" r:id="rId2"/>
      </w:pict>
    </w:r>
    <w:r w:rsidR="00BC4573">
      <w:rPr>
        <w:noProof/>
        <w:sz w:val="34"/>
      </w:rPr>
      <w:drawing>
        <wp:anchor distT="0" distB="0" distL="114300" distR="114300" simplePos="0" relativeHeight="251662336" behindDoc="0" locked="0" layoutInCell="0" allowOverlap="1" wp14:anchorId="1CF6609A" wp14:editId="32E4B9DB">
          <wp:simplePos x="0" y="0"/>
          <wp:positionH relativeFrom="column">
            <wp:posOffset>2757170</wp:posOffset>
          </wp:positionH>
          <wp:positionV relativeFrom="paragraph">
            <wp:posOffset>-305435</wp:posOffset>
          </wp:positionV>
          <wp:extent cx="228600" cy="213995"/>
          <wp:effectExtent l="0" t="0" r="0" b="0"/>
          <wp:wrapTopAndBottom/>
          <wp:docPr id="4" name="Picture 3" descr="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k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573">
      <w:rPr>
        <w:noProof/>
        <w:sz w:val="34"/>
      </w:rPr>
      <w:drawing>
        <wp:anchor distT="0" distB="0" distL="114300" distR="114300" simplePos="0" relativeHeight="251660288" behindDoc="0" locked="0" layoutInCell="0" allowOverlap="1" wp14:anchorId="0BBACC18" wp14:editId="18347DC7">
          <wp:simplePos x="0" y="0"/>
          <wp:positionH relativeFrom="column">
            <wp:posOffset>4677410</wp:posOffset>
          </wp:positionH>
          <wp:positionV relativeFrom="paragraph">
            <wp:posOffset>-365760</wp:posOffset>
          </wp:positionV>
          <wp:extent cx="1143000" cy="572770"/>
          <wp:effectExtent l="0" t="0" r="0" b="0"/>
          <wp:wrapSquare wrapText="bothSides"/>
          <wp:docPr id="3" name="Picture 1" descr="T_nel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_nels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8EA">
      <w:rPr>
        <w:sz w:val="34"/>
      </w:rPr>
      <w:t>B R I M A</w:t>
    </w:r>
  </w:p>
  <w:p w:rsidR="002F7297" w:rsidRDefault="00CD58EA">
    <w:pPr>
      <w:pStyle w:val="Heading3"/>
      <w:jc w:val="center"/>
      <w:rPr>
        <w:b/>
      </w:rPr>
    </w:pPr>
    <w:r>
      <w:rPr>
        <w:b/>
      </w:rPr>
      <w:t xml:space="preserve">Macedonian member of </w:t>
    </w:r>
    <w:smartTag w:uri="urn:schemas-microsoft-com:office:smarttags" w:element="place">
      <w:smartTag w:uri="urn:schemas-microsoft-com:office:smarttags" w:element="City">
        <w:r>
          <w:rPr>
            <w:b/>
          </w:rPr>
          <w:t>GALLUP</w:t>
        </w:r>
      </w:smartTag>
    </w:smartTag>
    <w:r>
      <w:rPr>
        <w:b/>
      </w:rPr>
      <w:t xml:space="preserve"> International and Associate of Taylor Nelson </w:t>
    </w:r>
    <w:proofErr w:type="spellStart"/>
    <w:r>
      <w:rPr>
        <w:b/>
      </w:rPr>
      <w:t>Sofres</w:t>
    </w:r>
    <w:proofErr w:type="spellEnd"/>
  </w:p>
  <w:p w:rsidR="002F7297" w:rsidRDefault="00BC457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C9F297" wp14:editId="4E6C66A4">
              <wp:simplePos x="0" y="0"/>
              <wp:positionH relativeFrom="column">
                <wp:posOffset>13970</wp:posOffset>
              </wp:positionH>
              <wp:positionV relativeFrom="paragraph">
                <wp:posOffset>10795</wp:posOffset>
              </wp:positionV>
              <wp:extent cx="5760720" cy="0"/>
              <wp:effectExtent l="13970" t="10795" r="698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85pt" to="45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ro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gqQm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3DFF"/>
    <w:multiLevelType w:val="hybridMultilevel"/>
    <w:tmpl w:val="B136D6C4"/>
    <w:lvl w:ilvl="0" w:tplc="6F408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07AC"/>
    <w:multiLevelType w:val="hybridMultilevel"/>
    <w:tmpl w:val="CB5E5E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1"/>
    <w:rsid w:val="000268DE"/>
    <w:rsid w:val="00035B05"/>
    <w:rsid w:val="00093D76"/>
    <w:rsid w:val="000A1159"/>
    <w:rsid w:val="001D21FA"/>
    <w:rsid w:val="001E30F3"/>
    <w:rsid w:val="001F4910"/>
    <w:rsid w:val="00276B32"/>
    <w:rsid w:val="0028311A"/>
    <w:rsid w:val="002B7E7C"/>
    <w:rsid w:val="002C3803"/>
    <w:rsid w:val="002F3969"/>
    <w:rsid w:val="00356183"/>
    <w:rsid w:val="003B19B9"/>
    <w:rsid w:val="004308E8"/>
    <w:rsid w:val="00455301"/>
    <w:rsid w:val="004B4A71"/>
    <w:rsid w:val="004C1BAE"/>
    <w:rsid w:val="00563485"/>
    <w:rsid w:val="00565BE3"/>
    <w:rsid w:val="005673ED"/>
    <w:rsid w:val="0057547E"/>
    <w:rsid w:val="005807D4"/>
    <w:rsid w:val="005841C2"/>
    <w:rsid w:val="005A2EE3"/>
    <w:rsid w:val="005D7F43"/>
    <w:rsid w:val="006440D1"/>
    <w:rsid w:val="00677191"/>
    <w:rsid w:val="00690EA2"/>
    <w:rsid w:val="00694BB4"/>
    <w:rsid w:val="006B3077"/>
    <w:rsid w:val="00742BB1"/>
    <w:rsid w:val="00763A9B"/>
    <w:rsid w:val="007B0FA9"/>
    <w:rsid w:val="007E17BD"/>
    <w:rsid w:val="00834256"/>
    <w:rsid w:val="008529FA"/>
    <w:rsid w:val="008B645D"/>
    <w:rsid w:val="008D0C8D"/>
    <w:rsid w:val="00921ED5"/>
    <w:rsid w:val="009B3E6D"/>
    <w:rsid w:val="009D6DD1"/>
    <w:rsid w:val="00A224C9"/>
    <w:rsid w:val="00A44DBC"/>
    <w:rsid w:val="00A74333"/>
    <w:rsid w:val="00A76FBF"/>
    <w:rsid w:val="00AC3478"/>
    <w:rsid w:val="00B050D8"/>
    <w:rsid w:val="00BC4573"/>
    <w:rsid w:val="00C00218"/>
    <w:rsid w:val="00C316FE"/>
    <w:rsid w:val="00CA1456"/>
    <w:rsid w:val="00CA5821"/>
    <w:rsid w:val="00CD58EA"/>
    <w:rsid w:val="00CE73A0"/>
    <w:rsid w:val="00D1440E"/>
    <w:rsid w:val="00D91803"/>
    <w:rsid w:val="00DC73D3"/>
    <w:rsid w:val="00DE44FE"/>
    <w:rsid w:val="00DE5BB0"/>
    <w:rsid w:val="00DF0916"/>
    <w:rsid w:val="00E630FD"/>
    <w:rsid w:val="00E757E0"/>
    <w:rsid w:val="00EB0F06"/>
    <w:rsid w:val="00F057B4"/>
    <w:rsid w:val="00F256C1"/>
    <w:rsid w:val="00F308D9"/>
    <w:rsid w:val="00F55DE3"/>
    <w:rsid w:val="00F71E0D"/>
    <w:rsid w:val="00FA587B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2BB1"/>
    <w:pPr>
      <w:keepNext/>
      <w:ind w:firstLine="720"/>
      <w:jc w:val="both"/>
      <w:outlineLvl w:val="2"/>
    </w:pPr>
    <w:rPr>
      <w:rFonts w:cs="Times New Roman TUR"/>
      <w:sz w:val="24"/>
    </w:rPr>
  </w:style>
  <w:style w:type="paragraph" w:styleId="Heading4">
    <w:name w:val="heading 4"/>
    <w:basedOn w:val="Normal"/>
    <w:next w:val="Normal"/>
    <w:link w:val="Heading4Char"/>
    <w:qFormat/>
    <w:rsid w:val="00742BB1"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2BB1"/>
    <w:rPr>
      <w:rFonts w:ascii="Times New Roman TUR" w:eastAsia="Times New Roman" w:hAnsi="Times New Roman TUR" w:cs="Times New Roman TUR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42BB1"/>
    <w:rPr>
      <w:rFonts w:ascii="Times New Roman TUR" w:eastAsia="Times New Roman" w:hAnsi="Times New Roman TUR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42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B1"/>
    <w:rPr>
      <w:rFonts w:ascii="Times New Roman TUR" w:eastAsia="Times New Roman" w:hAnsi="Times New Roman TUR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742BB1"/>
  </w:style>
  <w:style w:type="paragraph" w:styleId="BodyTextIndent">
    <w:name w:val="Body Text Indent"/>
    <w:basedOn w:val="Normal"/>
    <w:link w:val="BodyTextIndentChar"/>
    <w:rsid w:val="00742BB1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42BB1"/>
    <w:rPr>
      <w:rFonts w:ascii="Times New Roman TUR" w:eastAsia="Times New Roman" w:hAnsi="Times New Roman TUR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42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BB1"/>
    <w:rPr>
      <w:rFonts w:ascii="Times New Roman TUR" w:eastAsia="Times New Roman" w:hAnsi="Times New Roman TUR" w:cs="Times New Roman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742BB1"/>
    <w:pPr>
      <w:keepNext/>
      <w:keepLines/>
      <w:adjustRightInd/>
    </w:pPr>
    <w:rPr>
      <w:rFonts w:ascii="TmsCyr" w:hAnsi="TmsCyr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2BB1"/>
    <w:rPr>
      <w:rFonts w:ascii="TmsCyr" w:eastAsia="Times New Roman" w:hAnsi="TmsCyr" w:cs="Times New Roman"/>
      <w:sz w:val="20"/>
      <w:szCs w:val="20"/>
      <w:lang w:val="en-US"/>
    </w:rPr>
  </w:style>
  <w:style w:type="paragraph" w:customStyle="1" w:styleId="Normal-Lat">
    <w:name w:val="Normal-Lat"/>
    <w:basedOn w:val="Normal"/>
    <w:rsid w:val="00742BB1"/>
    <w:pPr>
      <w:adjustRightInd/>
    </w:pPr>
    <w:rPr>
      <w:rFonts w:ascii="TmsCyr" w:hAnsi="TmsCyr"/>
      <w:sz w:val="24"/>
    </w:rPr>
  </w:style>
  <w:style w:type="paragraph" w:customStyle="1" w:styleId="Instructions">
    <w:name w:val="Instructions"/>
    <w:basedOn w:val="Normal"/>
    <w:next w:val="Normal"/>
    <w:rsid w:val="00742BB1"/>
    <w:pPr>
      <w:shd w:val="pct20" w:color="auto" w:fill="auto"/>
      <w:adjustRightInd/>
      <w:ind w:right="2304"/>
    </w:pPr>
    <w:rPr>
      <w:rFonts w:ascii="Arial Narrow" w:hAnsi="Arial Narrow"/>
      <w:b/>
      <w:bCs/>
      <w:i/>
      <w:iCs/>
      <w:sz w:val="24"/>
    </w:rPr>
  </w:style>
  <w:style w:type="paragraph" w:styleId="Title">
    <w:name w:val="Title"/>
    <w:basedOn w:val="Normal"/>
    <w:link w:val="TitleChar"/>
    <w:qFormat/>
    <w:rsid w:val="00742BB1"/>
    <w:pPr>
      <w:widowControl/>
      <w:autoSpaceDE/>
      <w:autoSpaceDN/>
      <w:adjustRightInd/>
      <w:jc w:val="center"/>
    </w:pPr>
    <w:rPr>
      <w:rFonts w:ascii="Times New Roman" w:hAnsi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742BB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customStyle="1" w:styleId="prasanje">
    <w:name w:val="prasanje"/>
    <w:basedOn w:val="Footer"/>
    <w:rsid w:val="00742BB1"/>
    <w:pPr>
      <w:tabs>
        <w:tab w:val="clear" w:pos="4320"/>
        <w:tab w:val="clear" w:pos="8640"/>
      </w:tabs>
      <w:ind w:left="252" w:hanging="252"/>
    </w:pPr>
    <w:rPr>
      <w:rFonts w:ascii="Arial" w:hAnsi="Arial" w:cs="Arial"/>
      <w:b/>
      <w:bCs/>
      <w:lang w:val="de-DE"/>
    </w:rPr>
  </w:style>
  <w:style w:type="paragraph" w:styleId="ListParagraph">
    <w:name w:val="List Paragraph"/>
    <w:basedOn w:val="Normal"/>
    <w:uiPriority w:val="34"/>
    <w:qFormat/>
    <w:rsid w:val="00742B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B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308E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2BB1"/>
    <w:pPr>
      <w:keepNext/>
      <w:ind w:firstLine="720"/>
      <w:jc w:val="both"/>
      <w:outlineLvl w:val="2"/>
    </w:pPr>
    <w:rPr>
      <w:rFonts w:cs="Times New Roman TUR"/>
      <w:sz w:val="24"/>
    </w:rPr>
  </w:style>
  <w:style w:type="paragraph" w:styleId="Heading4">
    <w:name w:val="heading 4"/>
    <w:basedOn w:val="Normal"/>
    <w:next w:val="Normal"/>
    <w:link w:val="Heading4Char"/>
    <w:qFormat/>
    <w:rsid w:val="00742BB1"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2BB1"/>
    <w:rPr>
      <w:rFonts w:ascii="Times New Roman TUR" w:eastAsia="Times New Roman" w:hAnsi="Times New Roman TUR" w:cs="Times New Roman TUR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42BB1"/>
    <w:rPr>
      <w:rFonts w:ascii="Times New Roman TUR" w:eastAsia="Times New Roman" w:hAnsi="Times New Roman TUR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42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B1"/>
    <w:rPr>
      <w:rFonts w:ascii="Times New Roman TUR" w:eastAsia="Times New Roman" w:hAnsi="Times New Roman TUR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742BB1"/>
  </w:style>
  <w:style w:type="paragraph" w:styleId="BodyTextIndent">
    <w:name w:val="Body Text Indent"/>
    <w:basedOn w:val="Normal"/>
    <w:link w:val="BodyTextIndentChar"/>
    <w:rsid w:val="00742BB1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42BB1"/>
    <w:rPr>
      <w:rFonts w:ascii="Times New Roman TUR" w:eastAsia="Times New Roman" w:hAnsi="Times New Roman TUR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42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BB1"/>
    <w:rPr>
      <w:rFonts w:ascii="Times New Roman TUR" w:eastAsia="Times New Roman" w:hAnsi="Times New Roman TUR" w:cs="Times New Roman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742BB1"/>
    <w:pPr>
      <w:keepNext/>
      <w:keepLines/>
      <w:adjustRightInd/>
    </w:pPr>
    <w:rPr>
      <w:rFonts w:ascii="TmsCyr" w:hAnsi="TmsCyr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2BB1"/>
    <w:rPr>
      <w:rFonts w:ascii="TmsCyr" w:eastAsia="Times New Roman" w:hAnsi="TmsCyr" w:cs="Times New Roman"/>
      <w:sz w:val="20"/>
      <w:szCs w:val="20"/>
      <w:lang w:val="en-US"/>
    </w:rPr>
  </w:style>
  <w:style w:type="paragraph" w:customStyle="1" w:styleId="Normal-Lat">
    <w:name w:val="Normal-Lat"/>
    <w:basedOn w:val="Normal"/>
    <w:rsid w:val="00742BB1"/>
    <w:pPr>
      <w:adjustRightInd/>
    </w:pPr>
    <w:rPr>
      <w:rFonts w:ascii="TmsCyr" w:hAnsi="TmsCyr"/>
      <w:sz w:val="24"/>
    </w:rPr>
  </w:style>
  <w:style w:type="paragraph" w:customStyle="1" w:styleId="Instructions">
    <w:name w:val="Instructions"/>
    <w:basedOn w:val="Normal"/>
    <w:next w:val="Normal"/>
    <w:rsid w:val="00742BB1"/>
    <w:pPr>
      <w:shd w:val="pct20" w:color="auto" w:fill="auto"/>
      <w:adjustRightInd/>
      <w:ind w:right="2304"/>
    </w:pPr>
    <w:rPr>
      <w:rFonts w:ascii="Arial Narrow" w:hAnsi="Arial Narrow"/>
      <w:b/>
      <w:bCs/>
      <w:i/>
      <w:iCs/>
      <w:sz w:val="24"/>
    </w:rPr>
  </w:style>
  <w:style w:type="paragraph" w:styleId="Title">
    <w:name w:val="Title"/>
    <w:basedOn w:val="Normal"/>
    <w:link w:val="TitleChar"/>
    <w:qFormat/>
    <w:rsid w:val="00742BB1"/>
    <w:pPr>
      <w:widowControl/>
      <w:autoSpaceDE/>
      <w:autoSpaceDN/>
      <w:adjustRightInd/>
      <w:jc w:val="center"/>
    </w:pPr>
    <w:rPr>
      <w:rFonts w:ascii="Times New Roman" w:hAnsi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742BB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customStyle="1" w:styleId="prasanje">
    <w:name w:val="prasanje"/>
    <w:basedOn w:val="Footer"/>
    <w:rsid w:val="00742BB1"/>
    <w:pPr>
      <w:tabs>
        <w:tab w:val="clear" w:pos="4320"/>
        <w:tab w:val="clear" w:pos="8640"/>
      </w:tabs>
      <w:ind w:left="252" w:hanging="252"/>
    </w:pPr>
    <w:rPr>
      <w:rFonts w:ascii="Arial" w:hAnsi="Arial" w:cs="Arial"/>
      <w:b/>
      <w:bCs/>
      <w:lang w:val="de-DE"/>
    </w:rPr>
  </w:style>
  <w:style w:type="paragraph" w:styleId="ListParagraph">
    <w:name w:val="List Paragraph"/>
    <w:basedOn w:val="Normal"/>
    <w:uiPriority w:val="34"/>
    <w:qFormat/>
    <w:rsid w:val="00742B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B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308E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F860-8474-437E-8406-09891233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elenas</cp:lastModifiedBy>
  <cp:revision>5</cp:revision>
  <cp:lastPrinted>2017-02-14T15:07:00Z</cp:lastPrinted>
  <dcterms:created xsi:type="dcterms:W3CDTF">2017-02-15T10:32:00Z</dcterms:created>
  <dcterms:modified xsi:type="dcterms:W3CDTF">2018-02-13T13:44:00Z</dcterms:modified>
</cp:coreProperties>
</file>